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B" w:rsidRPr="00CB7F6B" w:rsidRDefault="00CB7F6B" w:rsidP="00CB7F6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30"/>
          <w:szCs w:val="30"/>
          <w:lang w:eastAsia="nl-BE"/>
        </w:rPr>
      </w:pPr>
      <w:r w:rsidRPr="00CB7F6B">
        <w:rPr>
          <w:rFonts w:ascii="inherit" w:eastAsia="Times New Roman" w:hAnsi="inherit" w:cs="Times New Roman"/>
          <w:b/>
          <w:bCs/>
          <w:color w:val="111111"/>
          <w:sz w:val="30"/>
          <w:szCs w:val="30"/>
          <w:bdr w:val="none" w:sz="0" w:space="0" w:color="auto" w:frame="1"/>
          <w:lang w:eastAsia="nl-BE"/>
        </w:rPr>
        <w:t>La nuova lista e numerazione dei canali Tivùsat HD</w:t>
      </w:r>
      <w:r w:rsidRPr="00CB7F6B">
        <w:rPr>
          <w:rFonts w:ascii="Times New Roman" w:eastAsia="Times New Roman" w:hAnsi="Times New Roman" w:cs="Times New Roman"/>
          <w:color w:val="111111"/>
          <w:sz w:val="30"/>
          <w:szCs w:val="30"/>
          <w:lang w:eastAsia="nl-BE"/>
        </w:rPr>
        <w:t> aggiornata al </w:t>
      </w:r>
      <w:r w:rsidRPr="00CB7F6B">
        <w:rPr>
          <w:rFonts w:ascii="inherit" w:eastAsia="Times New Roman" w:hAnsi="inherit" w:cs="Times New Roman"/>
          <w:b/>
          <w:bCs/>
          <w:color w:val="111111"/>
          <w:sz w:val="30"/>
          <w:szCs w:val="30"/>
          <w:bdr w:val="none" w:sz="0" w:space="0" w:color="auto" w:frame="1"/>
          <w:lang w:eastAsia="nl-BE"/>
        </w:rPr>
        <w:t>06/02/2017</w:t>
      </w:r>
      <w:r w:rsidRPr="00CB7F6B">
        <w:rPr>
          <w:rFonts w:ascii="Times New Roman" w:eastAsia="Times New Roman" w:hAnsi="Times New Roman" w:cs="Times New Roman"/>
          <w:color w:val="111111"/>
          <w:sz w:val="30"/>
          <w:szCs w:val="30"/>
          <w:lang w:eastAsia="nl-BE"/>
        </w:rPr>
        <w:t> (la numerazione LCN è visibile su tutti i decoder HD certificati TivùSat e su alcuni televisori certificati TivùSat):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1 HD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(Frequenza 11765 V; symbol rate 29900; FEC 3/4 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[2]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 Rai 2 HD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(Frequenza 11765 V; symbol rate 29900; FEC 3/4 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[3]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3 HD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(Frequenza 11765 V; symbol rate 29900; FEC 3/4 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Retequattro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11919 V, sr: 29900, FEC: 5/6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[5]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Canale 5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11919 V, sr: 29900, FEC: 5/6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Italia 1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11919 V, sr: 29900, FEC: 5/6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La7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11919 V, sr: 29900, FEC: 5/6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[8]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Tv8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11881 V, sr: 27500, FEC: 3/4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[9]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NOVE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11541 V, sr: 22000, FEC: 5/6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[10]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4 HD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(Frequenza 11013 H ; symbol rate 29900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val="en-US" w:eastAsia="nl-BE"/>
        </w:rPr>
        <w:br/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; FEC 3/4 – DVB-S2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[11]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Iris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(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freq: 11919 V, sr: 29900, FEC: 5/6 – HotBird 13C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[12]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La5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(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freq: 11919 V, sr: 29900, FEC: 5/6 – HotBird 13C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[13]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5 HD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(Frequenza 11013 H ; symbol rate 29900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bdr w:val="none" w:sz="0" w:space="0" w:color="auto" w:frame="1"/>
          <w:lang w:val="en-US" w:eastAsia="nl-BE"/>
        </w:rPr>
        <w:br/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; FEC 3/4 – DVB-S2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[14]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Movie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(Frequenza 11013 H ; symbol rate 29900; FEC 3/4 – DVB-S2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[15]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Premium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(Frequenza 11013 H ; symbol rate 29900; FEC 3/4 – DVB-S2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[16]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Italia 2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 (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freq: 11919 V, sr: 29900, FEC: 5/6 – HotBird 13C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[17]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Mediaset Extra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(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freq: 11919 V, sr: 29900, FEC: 5/6 – HotBird 13C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[18]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TV2000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12034 V, sr: 29900, FEC: 5/6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[19]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Cielo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12034 V, sr: 29900, FEC: 5/6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[20]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News 24 HD</w:t>
      </w:r>
      <w:r w:rsidRPr="00CB7F6B">
        <w:rPr>
          <w:rFonts w:ascii="inherit" w:eastAsia="Times New Roman" w:hAnsi="inherit" w:cs="Helvetica"/>
          <w:color w:val="FF0000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(Frequenza 11765 V; symbol rate 29900; FEC 3/4 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[21]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Sport + 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(Frequenza 11765 V; symbol rate 29900; FEC 3/4 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[23]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Storia 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(Frequenza 11765 V; symbol rate 29900; FEC 3/4 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[24]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TGCom24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11919 V, sr: 29900, FEC: 5/6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[27]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Paramount Channel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10930 H, sr: 30000, FEC: 2/3 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[28]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DMax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(freq:12616 H, sr: 29900, FEC: 5/6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[29]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La7d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</w:t>
      </w:r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freq: 11919 V, sr: 29900, FEC: 5/6 – HotBird 13C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[30]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Supertennis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12475 H, sr: 29900, FEC: 3/4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[31]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Real Time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11862 H, sr: 29900, FEC: 5/6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[32]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QVC 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11642 H, sr: 27500, FEC: 3/4 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[33]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Scuola 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(Frequenza 11013 V ; symbol rate 29900; FEC 3/4 – DVB-S2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[35]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Radio Italia Tv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11662 V, symbole rate: 27500, FEC: 3/4 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lastRenderedPageBreak/>
        <w:t>[36]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RTL 102.5 Tv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11623 V, sr: 27500, FEC: 3/4HotBird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[37]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HSE24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10930 H, sr: 30000, FEC: 2/3 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[38]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Giallo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11881 V, sr: 27500, FEC: 3/4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[</w:t>
      </w:r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39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t>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Top Crime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11919 V, sr: 29900, FEC: 5/6 – HotBird 13C)</w:t>
      </w:r>
      <w:r w:rsidRPr="00CB7F6B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en-US" w:eastAsia="nl-BE"/>
        </w:rPr>
        <w:br/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[40]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Boing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11919 V, sr: 29900, FEC: 5/6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[41]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Cartoonito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11919 V, sr: 29900, FEC: 5/6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[42]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Gulp HD</w:t>
      </w:r>
      <w:r w:rsidRPr="00CB7F6B">
        <w:rPr>
          <w:rFonts w:ascii="inherit" w:eastAsia="Times New Roman" w:hAnsi="inherit" w:cs="Helvetica"/>
          <w:color w:val="FF0000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(Frequenza 11013 V ; symbol rate 29900; FEC 3/4 – DVB-S2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[43]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 Yo Yo 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(Frequenza 11013 V ; symbol rate 29900; FEC 3/4 – DVB-S2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[48]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Arte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11681 H, sr: 27500, FEC: 3/4 – DVB-S2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[49]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Mezzo</w:t>
      </w:r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11623 V, sr: 27500, FEC: 3/4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[51]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CGTN Documentary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11585 V, sr: 27500, FEC: 5/6 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[53]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Winga Tv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(11642 H, sr: 27500, FEC: 3/4 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[55]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Class Horse Tv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12635 V, sr: 29900, FEC: 5/6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[56]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Focus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11881 V, sr: 27500, FEC: 3/4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[60]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Euronews English HD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11565 H, sr: 29900 , FEC: 3/4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[61]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BBC World News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12596 V, sr: 27500, FEC: 3/4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[62]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CGTN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11585 V, sr: 27500, FEC: 5/6 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[63]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France 24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(in francese) (freq: 11240 V, sr: 27500, FEC: 3/4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[64]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France 24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(in inglese) (freq: 11240 V, sr: 27500, FEC: 3/4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[65]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Bloomberg Euro Tv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11137 H, sr: 27500, FEC: 3/4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[66]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Al Jazeera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12111 V, sr: 27500, FEC: 3/4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[67]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Al Jazeera English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11137 H, sr: 27500, FEC: 3/4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[68]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TRT World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11565 H, sr: 29900, FEC: 3/4 – DVB-S2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[69]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TV5 Monde Europe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11137 H, sr: 27500, FEC: 3/4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[70]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DW-TV Europa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11054 H, sr: 27500, FEC: 5/6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[71]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NHK World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11137 H, sr: 27500, FEC: 3/4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[72]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CNBC International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10949 V, sr: 27500, FEC: 3/4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[73]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SMTv San Marino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12149 V, sr: 27500, FEC: 3/4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[74]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TV K-C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12520 V, sr: 27500, FEC: 3/4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[75]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Jimmy Swaggart Sonlife Broadcasting Network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11334 H, sr: 27500, FEC: 3/4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[76] </w:t>
      </w:r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CCTV 4E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11585 V, sr: 27500, FEC: 5/6 – DVB-S2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[78]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KBS World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12475 H, sr: 29900, FEC: 3/4 – DVB-S2 – HotBird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[80]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Juwelo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(freq: 11179 H, sr: 27500, FEC: 3/4 – HotBird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[100]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Tivùlink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(freq: 10992 V, sr: 27500, FEC: 2/3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[101]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 1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(frequenza: 10992 V, symbol rate: 27500, FEC: 2/3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[102]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 2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(frequenza: 10992 V, symbol rate: 27500, FEC: 2/3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[103]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 3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(frequenza: 10992 V, symbol rate: 27500, FEC: 2/3 – HotBird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[110] </w:t>
      </w:r>
      <w:proofErr w:type="spellStart"/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 4</w:t>
      </w:r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: 10992 V, 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: 27500, FEC: 2/3 – 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[113] </w:t>
      </w:r>
      <w:proofErr w:type="spellStart"/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 5 </w:t>
      </w:r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: 11804 V, 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[114]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Movie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10992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2/3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lastRenderedPageBreak/>
        <w:t>[115]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Premium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11804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[120]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News 24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10992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2/3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[121] </w:t>
      </w:r>
      <w:proofErr w:type="spellStart"/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FF0000"/>
          <w:sz w:val="21"/>
          <w:szCs w:val="21"/>
          <w:bdr w:val="none" w:sz="0" w:space="0" w:color="auto" w:frame="1"/>
          <w:lang w:val="en-US" w:eastAsia="nl-BE"/>
        </w:rPr>
        <w:t xml:space="preserve"> Sport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11804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[122]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3 TG 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Regionale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FVG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10992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2/3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[123]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Storia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11804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[127]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Paramount Channel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11541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22000, FEC: 5/6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[132]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QVC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11541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symbole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rate: 22000, FEC: 5/6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[133]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Scuola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11804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[135]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Radio Italia 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tv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12111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[137]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HSE24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11541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22000, FEC: 5/6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[142]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Gulp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11804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[143]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YoYo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11804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[160]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Euronews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 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12596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[162]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CGTN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11034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[167]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Al Jazeera English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11137 H,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[200]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4K1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12539 H,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30000, FEC: 5/6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[201]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1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11288 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: 22000, FEC: 2/3 – DVB-S2 – Astra 19.2)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[202]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2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11288 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: 22000, FEC: 2/3 – DVB-S2 – Astra 19.2)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[203]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3 HD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11288 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: 22000, FEC: 2/3 – DVB-S2 – Astra 19.2)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[210]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Rai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4K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12399 H,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: 30000, FEC: 2/3 – DVB-S2)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[211]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FTVUHD.COM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12539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30000, FEC: 5/6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[420]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People 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Tv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– Rete 7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12149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13B)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[422]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iTV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Italia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11662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[445]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Padre 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Pio</w:t>
      </w:r>
      <w:proofErr w:type="spellEnd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 xml:space="preserve"> 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Tv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11662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[701] </w:t>
      </w:r>
      <w:proofErr w:type="spellStart"/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Uninettuno</w:t>
      </w:r>
      <w:proofErr w:type="spellEnd"/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 University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 – ex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RaiNettunosat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11804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2/3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13C)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[805] </w:t>
      </w:r>
      <w:proofErr w:type="spellStart"/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Mediaset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On Demand </w:t>
      </w:r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: 11919 V, 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: 29900, FEC: 5/6)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[832] </w:t>
      </w:r>
      <w:r w:rsidRPr="00CB7F6B">
        <w:rPr>
          <w:rFonts w:ascii="inherit" w:eastAsia="Times New Roman" w:hAnsi="inherit" w:cs="Helvetica"/>
          <w:b/>
          <w:bCs/>
          <w:color w:val="222222"/>
          <w:sz w:val="21"/>
          <w:szCs w:val="21"/>
          <w:bdr w:val="none" w:sz="0" w:space="0" w:color="auto" w:frame="1"/>
          <w:lang w:val="en-US" w:eastAsia="nl-BE"/>
        </w:rPr>
        <w:t>TVA Vicenza</w:t>
      </w: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 (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11662 V,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: 27500, FEC: 3/4, DVB-S2 – </w:t>
      </w:r>
      <w:proofErr w:type="spellStart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 xml:space="preserve"> 13E)</w:t>
      </w:r>
    </w:p>
    <w:p w:rsidR="00CB7F6B" w:rsidRPr="00CB7F6B" w:rsidRDefault="00CB7F6B" w:rsidP="00CB7F6B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</w:pPr>
      <w:r w:rsidRPr="00CB7F6B">
        <w:rPr>
          <w:rFonts w:ascii="inherit" w:eastAsia="Times New Roman" w:hAnsi="inherit" w:cs="Helvetica"/>
          <w:color w:val="222222"/>
          <w:sz w:val="21"/>
          <w:szCs w:val="21"/>
          <w:lang w:val="en-US" w:eastAsia="nl-BE"/>
        </w:rPr>
        <w:t>[899] </w:t>
      </w:r>
      <w:r w:rsidRPr="00CB7F6B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  <w:lang w:val="en-US" w:eastAsia="nl-BE"/>
        </w:rPr>
        <w:t>Infinity </w:t>
      </w:r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(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freq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: 11919 V, 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sr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: 29900, FEC: 5/6 – </w:t>
      </w:r>
      <w:proofErr w:type="spellStart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>HotBird</w:t>
      </w:r>
      <w:proofErr w:type="spellEnd"/>
      <w:r w:rsidRPr="00CB7F6B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val="en-US" w:eastAsia="nl-BE"/>
        </w:rPr>
        <w:t xml:space="preserve"> 13C)</w:t>
      </w:r>
    </w:p>
    <w:p w:rsidR="00913B2A" w:rsidRPr="00CB7F6B" w:rsidRDefault="00913B2A">
      <w:pPr>
        <w:rPr>
          <w:lang w:val="en-US"/>
        </w:rPr>
      </w:pPr>
      <w:bookmarkStart w:id="0" w:name="_GoBack"/>
      <w:bookmarkEnd w:id="0"/>
    </w:p>
    <w:sectPr w:rsidR="00913B2A" w:rsidRPr="00CB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C2A"/>
    <w:multiLevelType w:val="multilevel"/>
    <w:tmpl w:val="8CB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9"/>
    <w:rsid w:val="00881AC9"/>
    <w:rsid w:val="00913B2A"/>
    <w:rsid w:val="00C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7F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7F6B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CB7F6B"/>
    <w:rPr>
      <w:b/>
      <w:bCs/>
    </w:rPr>
  </w:style>
  <w:style w:type="character" w:customStyle="1" w:styleId="apple-converted-space">
    <w:name w:val="apple-converted-space"/>
    <w:basedOn w:val="DefaultParagraphFont"/>
    <w:rsid w:val="00CB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7F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7F6B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CB7F6B"/>
    <w:rPr>
      <w:b/>
      <w:bCs/>
    </w:rPr>
  </w:style>
  <w:style w:type="character" w:customStyle="1" w:styleId="apple-converted-space">
    <w:name w:val="apple-converted-space"/>
    <w:basedOn w:val="DefaultParagraphFont"/>
    <w:rsid w:val="00CB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Beacci</dc:creator>
  <cp:keywords/>
  <dc:description/>
  <cp:lastModifiedBy>Paolo Beacci</cp:lastModifiedBy>
  <cp:revision>3</cp:revision>
  <dcterms:created xsi:type="dcterms:W3CDTF">2017-02-11T13:06:00Z</dcterms:created>
  <dcterms:modified xsi:type="dcterms:W3CDTF">2017-02-11T13:06:00Z</dcterms:modified>
</cp:coreProperties>
</file>